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left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Y-COFFEE GROUP s.r.o., se sídlem č.p. 304, 73951 Nošovice, IČO </w:t>
      </w:r>
      <w:hyperlink r:id="rId9">
        <w:r w:rsidDel="00000000" w:rsidR="00000000" w:rsidRPr="00000000">
          <w:rPr>
            <w:rFonts w:ascii="Calibri" w:cs="Calibri" w:eastAsia="Calibri" w:hAnsi="Calibri"/>
            <w:rtl w:val="0"/>
          </w:rPr>
          <w:t xml:space="preserve">19849982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zapsané v obchodním rejstříku pod sp. zn. C 94027 vedeném u Krajského soudu v Ostravě,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-mail 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info@101roastery.cz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telefonní číslo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+420 725 748 920.</w:t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Shoptet, a.s." w:id="0" w:date="2021-06-07T10:12:00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jste OSVČ, uveďte relevantní údaje, tedy jméno a příjmení, sídlo, IČO. E-mail a telefonní číslo vložte s ohledem na legislativní požadavky vždy.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0838D0"/>
    <w:pPr>
      <w:spacing w:after="0" w:line="276" w:lineRule="auto"/>
    </w:pPr>
    <w:rPr>
      <w:rFonts w:ascii="Arial" w:cs="Arial" w:eastAsia="Arial" w:hAnsi="Arial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0838D0"/>
    <w:pPr>
      <w:spacing w:after="60" w:line="360" w:lineRule="auto"/>
      <w:ind w:left="720"/>
      <w:contextualSpacing w:val="1"/>
      <w:jc w:val="both"/>
    </w:pPr>
    <w:rPr>
      <w:rFonts w:eastAsiaTheme="minorHAnsi"/>
      <w:color w:val="000000" w:themeColor="text1"/>
      <w:lang w:eastAsia="en-US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0838D0"/>
    <w:rPr>
      <w:rFonts w:ascii="Arial" w:cs="Arial" w:hAnsi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 w:val="1"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qFormat w:val="1"/>
    <w:rsid w:val="000838D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 w:val="1"/>
    <w:rsid w:val="000838D0"/>
    <w:rPr>
      <w:rFonts w:ascii="Arial" w:cs="Arial" w:eastAsia="Arial" w:hAnsi="Arial"/>
      <w:sz w:val="20"/>
      <w:szCs w:val="20"/>
      <w:lang w:eastAsia="cs-CZ" w:val="cs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mailto:info@101roastery.cz" TargetMode="External"/><Relationship Id="rId9" Type="http://schemas.openxmlformats.org/officeDocument/2006/relationships/hyperlink" Target="https://ares.gov.cz/ekonomicke-subjekty?ico=19849982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APDpGWYewAU+aI86SiOT0aaOg==">CgMxLjAaJwoBMBIiCiAIBCocCgtBQUFCZnc2ZWlvZxAIGgtBQUFCZnc2ZWlvZyKaBgoLQUFBQmZ3NmVpb2cS8AUKC0FBQUJmdzZlaW9nEgtBQUFCZnc2ZWlvZxq2AQoJdGV4dC9odG1sEqgBUG9rdWQganN0ZSBPU1bEjCwgdXZlxI90ZSByZWxldmFudG7DrSDDumRhamUsIHRlZHkgam3DqW5vIGEgcMWZw61qbWVuw60sIHPDrWRsbywgScSMTy4gRS1tYWlsIGEgdGVsZWZvbm7DrSDEjcOtc2xvIHZsb8W+dGUgc8Kgb2hsZWRlbSBuYSBsZWdpc2xhdGl2bsOtIHBvxb5hZGF2a3kgdsW+ZHkuIrcBCgp0ZXh0L3BsYWluEqgBUG9rdWQganN0ZSBPU1bEjCwgdXZlxI90ZSByZWxldmFudG7DrSDDumRhamUsIHRlZHkgam3DqW5vIGEgcMWZw61qbWVuw60sIHPDrWRsbywgScSMTy4gRS1tYWlsIGEgdGVsZWZvbm7DrSDEjcOtc2xvIHZsb8W+dGUgc8Kgb2hsZWRlbSBuYSBsZWdpc2xhdGl2bsOtIHBvxb5hZGF2a3kgdsW+ZHkuKkYKDVNob3B0ZXQsIGEucy4aNS8vc3NsLmdzdGF0aWMuY29tL2RvY3MvY29tbW9uL2JsdWVfc2lsaG91ZXR0ZTk2LTAucG5nMIDT1K+eLziA09Svni9ySAoNU2hvcHRldCwgYS5zLho3CjUvL3NzbC5nc3RhdGljLmNvbS9kb2NzL2NvbW1vbi9ibHVlX3NpbGhvdWV0dGU5Ni0wLnBuZ3gAiAEBmgEGCAAQABgAqgGrARKoAVBva3VkIGpzdGUgT1NWxIwsIHV2ZcSPdGUgcmVsZXZhbnRuw60gw7pkYWplLCB0ZWR5IGptw6lubyBhIHDFmcOtam1lbsOtLCBzw61kbG8sIEnEjE8uIEUtbWFpbCBhIHRlbGVmb25uw60gxI3DrXNsbyB2bG/FvnRlIHPCoG9obGVkZW0gbmEgbGVnaXNsYXRpdm7DrSBwb8W+YWRhdmt5IHbFvmR5LrABALgBARiA09Svni8ggNPUr54vMABCCGtpeC5jbXQxOAByITFnTklwbG5ycHlIY0lycWNGWnRkMVNTYVJIeGVkTGJ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2024-11-07T12:03:00Z</dcterms:created>
  <dc:creator>Shoptet, a.s.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